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FA038" w14:textId="09ACFD31" w:rsidR="000A0DF2" w:rsidRDefault="000A0DF2">
      <w:r w:rsidRPr="000A0DF2">
        <w:rPr>
          <w:noProof/>
        </w:rPr>
        <w:drawing>
          <wp:anchor distT="0" distB="0" distL="114300" distR="114300" simplePos="0" relativeHeight="251658240" behindDoc="1" locked="0" layoutInCell="1" allowOverlap="1" wp14:anchorId="1F2A3D61" wp14:editId="32816FD5">
            <wp:simplePos x="0" y="0"/>
            <wp:positionH relativeFrom="column">
              <wp:posOffset>25400</wp:posOffset>
            </wp:positionH>
            <wp:positionV relativeFrom="paragraph">
              <wp:posOffset>-169747</wp:posOffset>
            </wp:positionV>
            <wp:extent cx="2121983" cy="22697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983" cy="22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24D">
        <w:t xml:space="preserve"> </w:t>
      </w:r>
    </w:p>
    <w:p w14:paraId="7DB25CAE" w14:textId="77777777" w:rsidR="000A0DF2" w:rsidRDefault="000A0DF2" w:rsidP="000A0DF2">
      <w:pPr>
        <w:rPr>
          <w:b/>
          <w:bCs/>
          <w:color w:val="5B9BD5" w:themeColor="accent5"/>
          <w:sz w:val="36"/>
          <w:szCs w:val="36"/>
        </w:rPr>
      </w:pPr>
    </w:p>
    <w:p w14:paraId="3E9A8555" w14:textId="77777777" w:rsidR="000A0DF2" w:rsidRPr="000A0DF2" w:rsidRDefault="000A0DF2" w:rsidP="000A0DF2">
      <w:pPr>
        <w:rPr>
          <w:color w:val="309BD3"/>
          <w:sz w:val="40"/>
          <w:szCs w:val="40"/>
        </w:rPr>
      </w:pPr>
      <w:r w:rsidRPr="000A0DF2">
        <w:rPr>
          <w:color w:val="309BD3"/>
          <w:sz w:val="40"/>
          <w:szCs w:val="40"/>
        </w:rPr>
        <w:t>Approval Meeting Preparation Guide</w:t>
      </w:r>
    </w:p>
    <w:p w14:paraId="48F9ED1D" w14:textId="77777777" w:rsidR="000A0DF2" w:rsidRDefault="000A0DF2" w:rsidP="000A0DF2"/>
    <w:p w14:paraId="370A4634" w14:textId="77777777" w:rsidR="000A0DF2" w:rsidRDefault="000A0DF2" w:rsidP="000A0DF2">
      <w:r>
        <w:t xml:space="preserve">Thank you for submitting your application to join us as an approved delivery centre.  The next step is to schedule a zoom meeting to undertake your </w:t>
      </w:r>
      <w:proofErr w:type="gramStart"/>
      <w:r>
        <w:t>approval</w:t>
      </w:r>
      <w:proofErr w:type="gramEnd"/>
      <w:r>
        <w:t xml:space="preserve"> and we have provided below a simple checklist to support you in your planning for this.  </w:t>
      </w:r>
    </w:p>
    <w:p w14:paraId="20341C79" w14:textId="77777777" w:rsidR="000A0DF2" w:rsidRDefault="000A0DF2" w:rsidP="000A0DF2"/>
    <w:p w14:paraId="0A3510CC" w14:textId="77777777" w:rsidR="000A0DF2" w:rsidRDefault="000A0DF2" w:rsidP="000A0DF2">
      <w:r>
        <w:t xml:space="preserve">As part of the approval process, we review your organisations policies and procedures relating to the planning, delivery, and assessment of qualifications. We have provided a checklist providing guidance around the areas we will cover during your approval; however, you may have more, or they may have different titles. </w:t>
      </w:r>
    </w:p>
    <w:p w14:paraId="30D2167C" w14:textId="77777777" w:rsidR="000A0DF2" w:rsidRDefault="000A0DF2" w:rsidP="000A0DF2"/>
    <w:p w14:paraId="06B56B9E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Conflict of interest Policy </w:t>
      </w:r>
    </w:p>
    <w:p w14:paraId="78EE3455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Data protection / GDPR</w:t>
      </w:r>
    </w:p>
    <w:p w14:paraId="655A99F6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Malpractice / Maladministration Policy</w:t>
      </w:r>
    </w:p>
    <w:p w14:paraId="48FEA7B9" w14:textId="713CE00D" w:rsidR="003C7F44" w:rsidRDefault="003C7F44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rPr>
          <w:b/>
          <w:bCs/>
          <w:color w:val="5B9BD5" w:themeColor="accent5"/>
        </w:rPr>
        <w:tab/>
      </w:r>
      <w:r>
        <w:t>Artificial Intelligence Policy</w:t>
      </w:r>
    </w:p>
    <w:p w14:paraId="5FD16096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Equality and Diversity Policy</w:t>
      </w:r>
    </w:p>
    <w:p w14:paraId="7E733BBF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Complaints Policy</w:t>
      </w:r>
    </w:p>
    <w:p w14:paraId="25C805C0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Registration and certification Policy </w:t>
      </w:r>
    </w:p>
    <w:p w14:paraId="059157DE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Appeals Policy </w:t>
      </w:r>
    </w:p>
    <w:p w14:paraId="33E48D35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Assessment Policy </w:t>
      </w:r>
    </w:p>
    <w:p w14:paraId="6209EE83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IQA Policy</w:t>
      </w:r>
    </w:p>
    <w:p w14:paraId="321003A3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>Reasonable adjustments and special considerations Policy</w:t>
      </w:r>
    </w:p>
    <w:p w14:paraId="2B685B35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Health and </w:t>
      </w:r>
      <w:r w:rsidR="00AC7A6F">
        <w:t>S</w:t>
      </w:r>
      <w:r>
        <w:t>afety Policy</w:t>
      </w:r>
    </w:p>
    <w:p w14:paraId="5D7FD5AC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Business Plan </w:t>
      </w:r>
    </w:p>
    <w:p w14:paraId="0C350406" w14:textId="77777777" w:rsidR="000A0DF2" w:rsidRDefault="000A0DF2" w:rsidP="000A0DF2">
      <w:pPr>
        <w:spacing w:line="276" w:lineRule="auto"/>
      </w:pPr>
      <w:r w:rsidRPr="000A0DF2">
        <w:rPr>
          <w:b/>
          <w:bCs/>
          <w:color w:val="5B9BD5" w:themeColor="accent5"/>
        </w:rPr>
        <w:t>[  ]</w:t>
      </w:r>
      <w:r>
        <w:tab/>
        <w:t xml:space="preserve">Marketing Strategy </w:t>
      </w:r>
    </w:p>
    <w:p w14:paraId="68E81A2B" w14:textId="77777777" w:rsidR="000A0DF2" w:rsidRDefault="000A0DF2" w:rsidP="000A0DF2">
      <w:pPr>
        <w:spacing w:line="276" w:lineRule="auto"/>
        <w:ind w:left="720" w:hanging="720"/>
      </w:pPr>
      <w:r w:rsidRPr="000A0DF2">
        <w:rPr>
          <w:b/>
          <w:bCs/>
          <w:color w:val="5B9BD5" w:themeColor="accent5"/>
        </w:rPr>
        <w:t>[  ]</w:t>
      </w:r>
      <w:r>
        <w:tab/>
        <w:t>CVs and CPD records for all staff involved in the delivery, assessment and IQA process</w:t>
      </w:r>
    </w:p>
    <w:p w14:paraId="2B40C21B" w14:textId="77777777" w:rsidR="000A0DF2" w:rsidRDefault="000A0DF2" w:rsidP="000A0DF2"/>
    <w:p w14:paraId="6E636185" w14:textId="77777777" w:rsidR="000A0DF2" w:rsidRDefault="000A0DF2" w:rsidP="000A0DF2">
      <w:r>
        <w:t xml:space="preserve">If you haven’t already shared policies and procedures with us as part of your application, then now is a good time to review and collate your policies in readiness for your approval meeting. </w:t>
      </w:r>
    </w:p>
    <w:p w14:paraId="75A111BE" w14:textId="77777777" w:rsidR="000A0DF2" w:rsidRDefault="000A0DF2" w:rsidP="000A0DF2"/>
    <w:p w14:paraId="3F328B8D" w14:textId="77777777" w:rsidR="008D62B5" w:rsidRDefault="000A0DF2" w:rsidP="000A0DF2">
      <w:r>
        <w:t>If you have identified gaps in your policies, you may find it helpful to review SFEDI Awards policies which can be found at</w:t>
      </w:r>
      <w:r w:rsidR="008D62B5">
        <w:t>:</w:t>
      </w:r>
    </w:p>
    <w:p w14:paraId="11207EDC" w14:textId="77777777" w:rsidR="008D62B5" w:rsidRDefault="008D62B5" w:rsidP="000A0DF2"/>
    <w:p w14:paraId="26AF8136" w14:textId="77777777" w:rsidR="008D62B5" w:rsidRDefault="008D62B5" w:rsidP="000A0DF2">
      <w:hyperlink r:id="rId5" w:history="1">
        <w:r w:rsidRPr="00593555">
          <w:rPr>
            <w:rStyle w:val="Hyperlink"/>
          </w:rPr>
          <w:t>https://sfediawards.co.uk/existing-delivery-centres/sfedi-awards-policies-and-procedures</w:t>
        </w:r>
      </w:hyperlink>
      <w:r w:rsidR="000A0DF2">
        <w:t xml:space="preserve">  </w:t>
      </w:r>
    </w:p>
    <w:p w14:paraId="35FCAC71" w14:textId="77777777" w:rsidR="008D62B5" w:rsidRDefault="008D62B5" w:rsidP="000A0DF2"/>
    <w:p w14:paraId="39702AE4" w14:textId="77777777" w:rsidR="00E009F6" w:rsidRDefault="008D62B5" w:rsidP="000A0DF2">
      <w:r>
        <w:rPr>
          <w:b/>
          <w:bCs/>
        </w:rPr>
        <w:t xml:space="preserve">Please note: </w:t>
      </w:r>
      <w:r>
        <w:t>Y</w:t>
      </w:r>
      <w:r w:rsidR="000A0DF2">
        <w:t xml:space="preserve">ou must ensure </w:t>
      </w:r>
      <w:r>
        <w:t>policies</w:t>
      </w:r>
      <w:r w:rsidR="000A0DF2">
        <w:t xml:space="preserve"> are relevant and can be effectively implemented within your own organisation.  </w:t>
      </w:r>
    </w:p>
    <w:sectPr w:rsidR="00E009F6" w:rsidSect="00504E2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F44"/>
    <w:rsid w:val="000A0DF2"/>
    <w:rsid w:val="000F5938"/>
    <w:rsid w:val="0011296B"/>
    <w:rsid w:val="0016224D"/>
    <w:rsid w:val="002309D7"/>
    <w:rsid w:val="003C7F44"/>
    <w:rsid w:val="004516DF"/>
    <w:rsid w:val="00504E27"/>
    <w:rsid w:val="00524ED4"/>
    <w:rsid w:val="005D2489"/>
    <w:rsid w:val="005E7385"/>
    <w:rsid w:val="00667988"/>
    <w:rsid w:val="006958C6"/>
    <w:rsid w:val="007F4AAB"/>
    <w:rsid w:val="008D62B5"/>
    <w:rsid w:val="00AC7A6F"/>
    <w:rsid w:val="00B16523"/>
    <w:rsid w:val="00D828C3"/>
    <w:rsid w:val="00E009F6"/>
    <w:rsid w:val="00F7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E7B8D"/>
  <w15:chartTrackingRefBased/>
  <w15:docId w15:val="{9141502F-DA88-4EF5-85D9-7E0E89D8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D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fediawards.co.uk/existing-delivery-centres/sfedi-awards-policies-and-procedures" TargetMode="Externa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cuments\Centres\Custom%20Office%20Templates\Approval%20Meeting%20Preparation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C:\Users\Laura\Documents\Centres\Custom Office Templates\Approval Meeting Preparation Guide.dotx</Template>
  <TotalTime>0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Nathan Hardwick</cp:lastModifiedBy>
  <cp:revision>2</cp:revision>
  <cp:lastPrinted>2024-04-29T12:20:00Z</cp:lastPrinted>
  <dcterms:created xsi:type="dcterms:W3CDTF">2025-09-17T09:58:00Z</dcterms:created>
  <dcterms:modified xsi:type="dcterms:W3CDTF">2025-09-17T09:58:00Z</dcterms:modified>
</cp:coreProperties>
</file>